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CF" w:rsidRPr="007E5ECF" w:rsidRDefault="007E5ECF" w:rsidP="007E5ECF">
      <w:pPr>
        <w:pStyle w:val="Titre"/>
        <w:rPr>
          <w:u w:val="single"/>
        </w:rPr>
      </w:pPr>
      <w:r w:rsidRPr="007E5ECF">
        <w:rPr>
          <w:u w:val="single"/>
        </w:rPr>
        <w:t>Vincent et Martin s’achètent une automobile</w:t>
      </w:r>
    </w:p>
    <w:p w:rsidR="007E5ECF" w:rsidRPr="007E5ECF" w:rsidRDefault="007E5ECF" w:rsidP="007E5ECF"/>
    <w:p w:rsidR="007E5ECF" w:rsidRDefault="007E5ECF" w:rsidP="007E5ECF">
      <w:pPr>
        <w:jc w:val="both"/>
      </w:pPr>
      <w:r>
        <w:t>Vincent et Martin veulent se procurer une automobile. Ils hésitent entre l’achat et la location. Pour l’achat, ils doivent faire un dépôt de 3000$ et payent ensuite 2400$/année. Voici un tableau indiquant les prix de location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7E5ECF" w:rsidTr="00C617EB">
        <w:tc>
          <w:tcPr>
            <w:tcW w:w="4698" w:type="dxa"/>
          </w:tcPr>
          <w:p w:rsidR="007E5ECF" w:rsidRPr="007E5ECF" w:rsidRDefault="007E5ECF" w:rsidP="00C617EB">
            <w:pPr>
              <w:rPr>
                <w:b/>
              </w:rPr>
            </w:pPr>
            <w:r w:rsidRPr="007E5ECF">
              <w:rPr>
                <w:b/>
              </w:rPr>
              <w:t>Temps</w:t>
            </w:r>
          </w:p>
        </w:tc>
        <w:tc>
          <w:tcPr>
            <w:tcW w:w="4698" w:type="dxa"/>
          </w:tcPr>
          <w:p w:rsidR="007E5ECF" w:rsidRPr="007E5ECF" w:rsidRDefault="007E5ECF" w:rsidP="00C617EB">
            <w:pPr>
              <w:rPr>
                <w:b/>
              </w:rPr>
            </w:pPr>
            <w:r w:rsidRPr="007E5ECF">
              <w:rPr>
                <w:b/>
              </w:rPr>
              <w:t>Montant payé</w:t>
            </w:r>
          </w:p>
        </w:tc>
      </w:tr>
      <w:tr w:rsidR="007E5ECF" w:rsidTr="00C617EB">
        <w:tc>
          <w:tcPr>
            <w:tcW w:w="4698" w:type="dxa"/>
          </w:tcPr>
          <w:p w:rsidR="007E5ECF" w:rsidRDefault="007E5ECF" w:rsidP="00C617EB">
            <w:r>
              <w:t>2 mois</w:t>
            </w:r>
          </w:p>
        </w:tc>
        <w:tc>
          <w:tcPr>
            <w:tcW w:w="4698" w:type="dxa"/>
          </w:tcPr>
          <w:p w:rsidR="007E5ECF" w:rsidRDefault="007E5ECF" w:rsidP="00C617EB">
            <w:r>
              <w:t>600$</w:t>
            </w:r>
          </w:p>
        </w:tc>
      </w:tr>
      <w:tr w:rsidR="007E5ECF" w:rsidTr="00C617EB">
        <w:tc>
          <w:tcPr>
            <w:tcW w:w="4698" w:type="dxa"/>
          </w:tcPr>
          <w:p w:rsidR="007E5ECF" w:rsidRDefault="007E5ECF" w:rsidP="00C617EB">
            <w:r>
              <w:t>4 mois</w:t>
            </w:r>
          </w:p>
        </w:tc>
        <w:tc>
          <w:tcPr>
            <w:tcW w:w="4698" w:type="dxa"/>
          </w:tcPr>
          <w:p w:rsidR="007E5ECF" w:rsidRDefault="007E5ECF" w:rsidP="00C617EB">
            <w:r>
              <w:t>1200$</w:t>
            </w:r>
          </w:p>
        </w:tc>
      </w:tr>
      <w:tr w:rsidR="007E5ECF" w:rsidTr="00C617EB">
        <w:tc>
          <w:tcPr>
            <w:tcW w:w="4698" w:type="dxa"/>
          </w:tcPr>
          <w:p w:rsidR="007E5ECF" w:rsidRDefault="007E5ECF" w:rsidP="00C617EB">
            <w:r>
              <w:t>5 mois</w:t>
            </w:r>
          </w:p>
        </w:tc>
        <w:tc>
          <w:tcPr>
            <w:tcW w:w="4698" w:type="dxa"/>
          </w:tcPr>
          <w:p w:rsidR="007E5ECF" w:rsidRDefault="007E5ECF" w:rsidP="00C617EB">
            <w:r>
              <w:t>1500$</w:t>
            </w:r>
          </w:p>
        </w:tc>
      </w:tr>
    </w:tbl>
    <w:p w:rsidR="007E5ECF" w:rsidRDefault="007E5ECF" w:rsidP="007E5ECF"/>
    <w:p w:rsidR="007E5ECF" w:rsidRDefault="007E5ECF" w:rsidP="007E5ECF">
      <w:pPr>
        <w:pStyle w:val="Paragraphedeliste"/>
        <w:numPr>
          <w:ilvl w:val="0"/>
          <w:numId w:val="1"/>
        </w:numPr>
      </w:pPr>
      <w:r>
        <w:t>Après combien de mois sera-t-il plus rentable d’avoir acheté plutôt que de louer.</w:t>
      </w:r>
      <w:bookmarkStart w:id="0" w:name="_GoBack"/>
      <w:bookmarkEnd w:id="0"/>
      <w:r>
        <w:br/>
      </w:r>
    </w:p>
    <w:p w:rsidR="007E5ECF" w:rsidRDefault="007E5ECF" w:rsidP="007E5ECF">
      <w:pPr>
        <w:pStyle w:val="Paragraphedeliste"/>
        <w:numPr>
          <w:ilvl w:val="0"/>
          <w:numId w:val="1"/>
        </w:numPr>
      </w:pPr>
      <w:r>
        <w:t>Si la voiture prend 10 ans à payer, quel est le coût de cette voiture ?</w:t>
      </w:r>
    </w:p>
    <w:p w:rsidR="00B30379" w:rsidRDefault="007E5ECF"/>
    <w:sectPr w:rsidR="00B303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66A58"/>
    <w:multiLevelType w:val="hybridMultilevel"/>
    <w:tmpl w:val="80409382"/>
    <w:lvl w:ilvl="0" w:tplc="AE407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F"/>
    <w:rsid w:val="007E5ECF"/>
    <w:rsid w:val="00D82A21"/>
    <w:rsid w:val="00E5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51D33-CDF9-4E67-B068-E959A3EC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5E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E5E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E5E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>CSCV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1</cp:revision>
  <dcterms:created xsi:type="dcterms:W3CDTF">2017-06-21T13:51:00Z</dcterms:created>
  <dcterms:modified xsi:type="dcterms:W3CDTF">2017-06-21T13:53:00Z</dcterms:modified>
</cp:coreProperties>
</file>