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73" w:rsidRPr="001122BF" w:rsidRDefault="00064E73" w:rsidP="001122BF">
      <w:pPr>
        <w:pStyle w:val="Titre"/>
        <w:rPr>
          <w:u w:val="single"/>
        </w:rPr>
      </w:pPr>
      <w:r w:rsidRPr="001122BF">
        <w:rPr>
          <w:u w:val="single"/>
        </w:rPr>
        <w:t>L’agrile du frêne</w:t>
      </w:r>
    </w:p>
    <w:p w:rsidR="001122BF" w:rsidRDefault="001122BF" w:rsidP="00064E73"/>
    <w:p w:rsidR="00064E73" w:rsidRDefault="00064E73" w:rsidP="001122BF">
      <w:pPr>
        <w:jc w:val="both"/>
      </w:pPr>
      <w:r>
        <w:t>L’agrile du frêne est un insecte envahisseur qui vient d’Asie et qui dévaste littéralement le frêne au Québec. À Gatineau, nous avons</w:t>
      </w:r>
      <w:r w:rsidR="001122BF">
        <w:t xml:space="preserve"> remarqué que la population de f</w:t>
      </w:r>
      <w:r>
        <w:t xml:space="preserve">rêne descend constamment de 2400 arbres par années. Voyant les ravages, le maire Maxime </w:t>
      </w:r>
      <w:proofErr w:type="spellStart"/>
      <w:r>
        <w:t>Pedneaud-Jobin</w:t>
      </w:r>
      <w:proofErr w:type="spellEnd"/>
      <w:r>
        <w:t xml:space="preserve"> a décidé de mettre en œuvre un plan de reboisement avec deux essences d’arbres déjà bien présente</w:t>
      </w:r>
      <w:r w:rsidR="001122BF">
        <w:t>s</w:t>
      </w:r>
      <w:r>
        <w:t xml:space="preserve"> sur le territoire</w:t>
      </w:r>
      <w:r w:rsidR="001122BF">
        <w:t xml:space="preserve"> soit le peuplier faux-tremble et l’érable argenté</w:t>
      </w:r>
      <w:r>
        <w:t>.</w:t>
      </w:r>
    </w:p>
    <w:p w:rsidR="00064E73" w:rsidRDefault="00064E73" w:rsidP="00064E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64E73" w:rsidTr="00064E73">
        <w:tc>
          <w:tcPr>
            <w:tcW w:w="3132" w:type="dxa"/>
          </w:tcPr>
          <w:p w:rsidR="00064E73" w:rsidRPr="001122BF" w:rsidRDefault="00064E73" w:rsidP="00064E73">
            <w:pPr>
              <w:rPr>
                <w:b/>
              </w:rPr>
            </w:pPr>
            <w:r w:rsidRPr="001122BF">
              <w:rPr>
                <w:b/>
              </w:rPr>
              <w:t>Année</w:t>
            </w:r>
          </w:p>
        </w:tc>
        <w:tc>
          <w:tcPr>
            <w:tcW w:w="3132" w:type="dxa"/>
          </w:tcPr>
          <w:p w:rsidR="00064E73" w:rsidRPr="001122BF" w:rsidRDefault="00064E73" w:rsidP="00064E73">
            <w:pPr>
              <w:rPr>
                <w:b/>
              </w:rPr>
            </w:pPr>
            <w:r w:rsidRPr="001122BF">
              <w:rPr>
                <w:b/>
              </w:rPr>
              <w:t>Peuplier</w:t>
            </w:r>
            <w:r w:rsidR="001122BF">
              <w:rPr>
                <w:b/>
              </w:rPr>
              <w:t>s</w:t>
            </w:r>
            <w:r w:rsidRPr="001122BF">
              <w:rPr>
                <w:b/>
              </w:rPr>
              <w:t xml:space="preserve"> Faux-Tremble</w:t>
            </w:r>
          </w:p>
        </w:tc>
        <w:tc>
          <w:tcPr>
            <w:tcW w:w="3132" w:type="dxa"/>
          </w:tcPr>
          <w:p w:rsidR="00064E73" w:rsidRPr="001122BF" w:rsidRDefault="00064E73" w:rsidP="00064E73">
            <w:pPr>
              <w:rPr>
                <w:b/>
              </w:rPr>
            </w:pPr>
            <w:r w:rsidRPr="001122BF">
              <w:rPr>
                <w:b/>
              </w:rPr>
              <w:t>Érable</w:t>
            </w:r>
            <w:r w:rsidR="001122BF">
              <w:rPr>
                <w:b/>
              </w:rPr>
              <w:t>s</w:t>
            </w:r>
            <w:r w:rsidRPr="001122BF">
              <w:rPr>
                <w:b/>
              </w:rPr>
              <w:t xml:space="preserve"> argenté</w:t>
            </w:r>
            <w:r w:rsidR="001122BF">
              <w:rPr>
                <w:b/>
              </w:rPr>
              <w:t>s</w:t>
            </w:r>
          </w:p>
        </w:tc>
      </w:tr>
      <w:tr w:rsidR="00064E73" w:rsidTr="00064E73">
        <w:tc>
          <w:tcPr>
            <w:tcW w:w="3132" w:type="dxa"/>
          </w:tcPr>
          <w:p w:rsidR="00064E73" w:rsidRDefault="00064E73" w:rsidP="00064E73">
            <w:r>
              <w:t>2011</w:t>
            </w:r>
          </w:p>
        </w:tc>
        <w:tc>
          <w:tcPr>
            <w:tcW w:w="3132" w:type="dxa"/>
          </w:tcPr>
          <w:p w:rsidR="00064E73" w:rsidRDefault="00064E73" w:rsidP="00064E73">
            <w:r>
              <w:t>3000</w:t>
            </w:r>
          </w:p>
        </w:tc>
        <w:tc>
          <w:tcPr>
            <w:tcW w:w="3132" w:type="dxa"/>
          </w:tcPr>
          <w:p w:rsidR="00064E73" w:rsidRDefault="00064E73" w:rsidP="00064E73">
            <w:r>
              <w:t>4000</w:t>
            </w:r>
          </w:p>
        </w:tc>
      </w:tr>
      <w:tr w:rsidR="00064E73" w:rsidTr="00064E73">
        <w:tc>
          <w:tcPr>
            <w:tcW w:w="3132" w:type="dxa"/>
          </w:tcPr>
          <w:p w:rsidR="00064E73" w:rsidRDefault="00064E73" w:rsidP="00064E73">
            <w:r>
              <w:t>2012</w:t>
            </w:r>
          </w:p>
        </w:tc>
        <w:tc>
          <w:tcPr>
            <w:tcW w:w="3132" w:type="dxa"/>
          </w:tcPr>
          <w:p w:rsidR="00064E73" w:rsidRDefault="00064E73" w:rsidP="00064E73">
            <w:r>
              <w:t>3500</w:t>
            </w:r>
          </w:p>
        </w:tc>
        <w:tc>
          <w:tcPr>
            <w:tcW w:w="3132" w:type="dxa"/>
          </w:tcPr>
          <w:p w:rsidR="00064E73" w:rsidRDefault="00064E73" w:rsidP="00064E73">
            <w:r>
              <w:t>5000</w:t>
            </w:r>
          </w:p>
        </w:tc>
      </w:tr>
      <w:tr w:rsidR="00064E73" w:rsidTr="00064E73">
        <w:tc>
          <w:tcPr>
            <w:tcW w:w="3132" w:type="dxa"/>
          </w:tcPr>
          <w:p w:rsidR="00064E73" w:rsidRDefault="00064E73" w:rsidP="00064E73">
            <w:r>
              <w:t>2013</w:t>
            </w:r>
          </w:p>
        </w:tc>
        <w:tc>
          <w:tcPr>
            <w:tcW w:w="3132" w:type="dxa"/>
          </w:tcPr>
          <w:p w:rsidR="00064E73" w:rsidRDefault="00064E73" w:rsidP="00064E73">
            <w:r>
              <w:t>4000</w:t>
            </w:r>
          </w:p>
        </w:tc>
        <w:tc>
          <w:tcPr>
            <w:tcW w:w="3132" w:type="dxa"/>
          </w:tcPr>
          <w:p w:rsidR="00064E73" w:rsidRDefault="00064E73" w:rsidP="00064E73">
            <w:r>
              <w:t>6000</w:t>
            </w:r>
          </w:p>
        </w:tc>
      </w:tr>
    </w:tbl>
    <w:p w:rsidR="00064E73" w:rsidRDefault="00064E73" w:rsidP="00064E73"/>
    <w:p w:rsidR="00064E73" w:rsidRDefault="00064E73" w:rsidP="00064E73">
      <w:r>
        <w:t>Considérant qu’en 2012, la population de frêne</w:t>
      </w:r>
      <w:r w:rsidR="001122BF">
        <w:t>s</w:t>
      </w:r>
      <w:r>
        <w:t xml:space="preserve"> était de 20 000 arbres :</w:t>
      </w:r>
    </w:p>
    <w:p w:rsidR="00064E73" w:rsidRDefault="00064E73" w:rsidP="00064E73">
      <w:pPr>
        <w:pStyle w:val="Paragraphedeliste"/>
        <w:numPr>
          <w:ilvl w:val="0"/>
          <w:numId w:val="2"/>
        </w:numPr>
      </w:pPr>
      <w:r>
        <w:t xml:space="preserve">Dans combien de temps y </w:t>
      </w:r>
      <w:r w:rsidR="00EF0932">
        <w:t>aurait-il</w:t>
      </w:r>
      <w:r>
        <w:t xml:space="preserve"> autant d’érables argentés que de frêne</w:t>
      </w:r>
      <w:r w:rsidR="00CE721F">
        <w:t>s</w:t>
      </w:r>
      <w:r w:rsidR="00CE721F">
        <w:br/>
      </w:r>
    </w:p>
    <w:p w:rsidR="00064E73" w:rsidRDefault="00064E73" w:rsidP="00064E73">
      <w:pPr>
        <w:pStyle w:val="Paragraphedeliste"/>
        <w:numPr>
          <w:ilvl w:val="0"/>
          <w:numId w:val="2"/>
        </w:numPr>
      </w:pPr>
      <w:r>
        <w:t xml:space="preserve">Dans combien de temps </w:t>
      </w:r>
      <w:r w:rsidR="00EF0932">
        <w:t>y aurait-il autant de peupliers Faux-Tremble que de frêne</w:t>
      </w:r>
      <w:r w:rsidR="00CE721F">
        <w:t>s</w:t>
      </w:r>
      <w:r w:rsidR="00CE721F">
        <w:br/>
      </w:r>
    </w:p>
    <w:p w:rsidR="00EF0932" w:rsidRPr="00064E73" w:rsidRDefault="00EF0932" w:rsidP="00064E73">
      <w:pPr>
        <w:pStyle w:val="Paragraphedeliste"/>
        <w:numPr>
          <w:ilvl w:val="0"/>
          <w:numId w:val="2"/>
        </w:numPr>
      </w:pPr>
      <w:r>
        <w:t xml:space="preserve">En 2020, y </w:t>
      </w:r>
      <w:proofErr w:type="spellStart"/>
      <w:r>
        <w:t>aura-t-il</w:t>
      </w:r>
      <w:proofErr w:type="spellEnd"/>
      <w:r>
        <w:t xml:space="preserve"> plus d’arbres qu’en 2011 ?</w:t>
      </w:r>
      <w:bookmarkStart w:id="0" w:name="_GoBack"/>
      <w:bookmarkEnd w:id="0"/>
    </w:p>
    <w:sectPr w:rsidR="00EF0932" w:rsidRPr="00064E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315"/>
    <w:multiLevelType w:val="hybridMultilevel"/>
    <w:tmpl w:val="C532A2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47EE"/>
    <w:multiLevelType w:val="hybridMultilevel"/>
    <w:tmpl w:val="F18E805C"/>
    <w:lvl w:ilvl="0" w:tplc="3CF4A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3"/>
    <w:rsid w:val="00064E73"/>
    <w:rsid w:val="001122BF"/>
    <w:rsid w:val="00CE721F"/>
    <w:rsid w:val="00CF6214"/>
    <w:rsid w:val="00E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B9F91-6EFD-4C04-861E-BD02FCA2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4E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932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122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22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Ouellette-Destroismaisons</dc:creator>
  <cp:keywords/>
  <dc:description/>
  <cp:lastModifiedBy>Vincent Ouellette-Destroismaisons</cp:lastModifiedBy>
  <cp:revision>2</cp:revision>
  <cp:lastPrinted>2017-06-20T13:19:00Z</cp:lastPrinted>
  <dcterms:created xsi:type="dcterms:W3CDTF">2017-06-20T13:08:00Z</dcterms:created>
  <dcterms:modified xsi:type="dcterms:W3CDTF">2017-06-21T13:42:00Z</dcterms:modified>
</cp:coreProperties>
</file>